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509CA" w14:textId="77777777" w:rsidR="003A2CFF" w:rsidRPr="00E30312" w:rsidRDefault="003A2CFF" w:rsidP="003A2CFF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"/>
        </w:rPr>
      </w:pPr>
      <w:r w:rsidRPr="00E30312">
        <w:rPr>
          <w:rFonts w:ascii="Times New Roman" w:eastAsia="Times New Roman" w:hAnsi="Times New Roman" w:cs="Times New Roman"/>
          <w:b/>
          <w:sz w:val="36"/>
          <w:szCs w:val="36"/>
          <w:lang w:val="en"/>
        </w:rPr>
        <w:t>ĐẠI ĐẠO TAM KỲ PHỔ ĐỘ</w:t>
      </w:r>
    </w:p>
    <w:p w14:paraId="1DA5370B" w14:textId="77777777" w:rsidR="003A2CFF" w:rsidRPr="00F84A36" w:rsidRDefault="003A2CFF" w:rsidP="003A2CFF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</w:pPr>
      <w:r w:rsidRPr="00E30312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  <w:t>(</w:t>
      </w:r>
      <w:proofErr w:type="spellStart"/>
      <w:r w:rsidRPr="00E30312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  <w:t>Nhứt</w:t>
      </w:r>
      <w:proofErr w:type="spellEnd"/>
      <w:r w:rsidRPr="00E30312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  <w:t>b</w:t>
      </w:r>
      <w:r w:rsidRPr="00E30312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  <w:t>á</w:t>
      </w:r>
      <w:proofErr w:type="spellEnd"/>
      <w:r w:rsidRPr="00E30312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  <w:t>n</w:t>
      </w:r>
      <w:r w:rsidRPr="00E30312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  <w:t>hứt</w:t>
      </w:r>
      <w:proofErr w:type="spellEnd"/>
      <w:r w:rsidRPr="00E30312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  <w:t>n</w:t>
      </w:r>
      <w:r w:rsidRPr="00E30312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  <w:t>iên</w:t>
      </w:r>
      <w:proofErr w:type="spellEnd"/>
      <w:r w:rsidRPr="00E30312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"/>
        </w:rPr>
        <w:t>)</w:t>
      </w:r>
    </w:p>
    <w:p w14:paraId="663D5E5C" w14:textId="77777777" w:rsidR="003A2CFF" w:rsidRDefault="003A2CFF" w:rsidP="003A2CFF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"/>
        </w:rPr>
      </w:pPr>
      <w:r w:rsidRPr="00E303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"/>
        </w:rPr>
        <w:t>TÒA THÁNH TÂY NINH</w:t>
      </w:r>
    </w:p>
    <w:p w14:paraId="5B59E68E" w14:textId="77777777" w:rsidR="003A2CFF" w:rsidRPr="00E30312" w:rsidRDefault="003A2CFF" w:rsidP="003A2CFF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"/>
        </w:rPr>
      </w:pPr>
    </w:p>
    <w:p w14:paraId="22EECE73" w14:textId="77777777" w:rsidR="003A2CFF" w:rsidRPr="00E30312" w:rsidRDefault="003A2CFF" w:rsidP="003A2CFF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"/>
        </w:rPr>
      </w:pPr>
      <w:r w:rsidRPr="00E30312">
        <w:rPr>
          <w:rFonts w:ascii="Times New Roman" w:eastAsia="Times New Roman" w:hAnsi="Times New Roman" w:cs="Times New Roman"/>
          <w:b/>
          <w:sz w:val="32"/>
          <w:szCs w:val="32"/>
          <w:lang w:val="en"/>
        </w:rPr>
        <w:t>DIỄN VĂN KHAI MẠC</w:t>
      </w:r>
    </w:p>
    <w:p w14:paraId="3E72C4BB" w14:textId="77777777" w:rsidR="003A2CFF" w:rsidRPr="00E30312" w:rsidRDefault="003A2CFF" w:rsidP="003A2CFF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"/>
        </w:rPr>
      </w:pPr>
      <w:r w:rsidRPr="00E30312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 xml:space="preserve">LỄ TIẾP RƯỚC HUẤN LỊNH HỘI THÁNH </w:t>
      </w:r>
    </w:p>
    <w:p w14:paraId="53F20131" w14:textId="77777777" w:rsidR="003A2CFF" w:rsidRDefault="003A2CFF" w:rsidP="003A2CFF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"/>
        </w:rPr>
      </w:pPr>
      <w:r w:rsidRPr="00E30312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BỔ NHIỆM BAN ĐẠI DIỆN HỘI THÁNH THÀNH PHỐ HỒ CHÍ MINH</w:t>
      </w:r>
    </w:p>
    <w:p w14:paraId="062484AE" w14:textId="77777777" w:rsidR="003A2CFF" w:rsidRPr="00E30312" w:rsidRDefault="003A2CFF" w:rsidP="003A2CFF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----------------------------------</w:t>
      </w:r>
    </w:p>
    <w:p w14:paraId="4202AC73" w14:textId="77777777" w:rsidR="003A2CFF" w:rsidRDefault="003A2CFF" w:rsidP="003A2CFF">
      <w:pPr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7B9E9C2E" w14:textId="77777777" w:rsidR="003A2CFF" w:rsidRPr="00E30312" w:rsidRDefault="003A2CFF" w:rsidP="003A2CFF">
      <w:pPr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Kính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Hội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Thánh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;</w:t>
      </w:r>
    </w:p>
    <w:p w14:paraId="0EDA79D7" w14:textId="77777777" w:rsidR="003A2CFF" w:rsidRPr="00E30312" w:rsidRDefault="003A2CFF" w:rsidP="003A2CFF">
      <w:pPr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Kính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thưa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quý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biểu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diện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Lãnh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chính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quyền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Mặt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trận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Tổ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quốc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quý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ban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ngành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đoàn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thể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các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cấp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;</w:t>
      </w:r>
    </w:p>
    <w:p w14:paraId="6E80DA96" w14:textId="77777777" w:rsidR="003A2CFF" w:rsidRPr="00E30312" w:rsidRDefault="003A2CFF" w:rsidP="003A2CFF">
      <w:pPr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Kính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thưa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quý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biểu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diện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tôn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giáo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bạn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;</w:t>
      </w:r>
    </w:p>
    <w:p w14:paraId="604E9025" w14:textId="77777777" w:rsidR="003A2CFF" w:rsidRDefault="003A2CFF" w:rsidP="003A2CFF">
      <w:pPr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Kính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thưa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Ban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Diện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Hội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Thánh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quý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Ban Cai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Quản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Họ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Ban Nghi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Lễ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trong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ngoài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thành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phố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Quý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Chức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sắc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Thiên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Phong,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Quý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Chức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việc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chư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đồng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14:paraId="40FCCBC2" w14:textId="77777777" w:rsidR="003A2CFF" w:rsidRPr="00E30312" w:rsidRDefault="003A2CFF" w:rsidP="003A2CFF">
      <w:pPr>
        <w:autoSpaceDE w:val="0"/>
        <w:autoSpaceDN w:val="0"/>
        <w:adjustRightInd w:val="0"/>
        <w:spacing w:after="0"/>
        <w:ind w:left="1134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3D21B608" w14:textId="77777777" w:rsidR="003A2CFF" w:rsidRPr="00E30312" w:rsidRDefault="003A2CFF" w:rsidP="003A2CFF">
      <w:pPr>
        <w:autoSpaceDE w:val="0"/>
        <w:autoSpaceDN w:val="0"/>
        <w:adjustRightInd w:val="0"/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Tuân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89/101 NCPS-CT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19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04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Bính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Ngọ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04/06/2026)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Thánh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Tam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Phổ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Tòa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Thánh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Tây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Ninh,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chấp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thuận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</w:t>
      </w:r>
      <w:r w:rsidRPr="00E30312">
        <w:rPr>
          <w:rFonts w:ascii="Times New Roman" w:eastAsia="Times New Roman" w:hAnsi="Times New Roman" w:cs="Times New Roman"/>
          <w:sz w:val="26"/>
          <w:szCs w:val="26"/>
        </w:rPr>
        <w:t>ôm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nay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Lễ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rước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Huấn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Lịnh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bổ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Thánh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Thành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phố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Chí Minh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long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Thánh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891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Trần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Hưng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phố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8,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phường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Chợ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Quán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Thành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phố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Chí Minh). </w:t>
      </w:r>
    </w:p>
    <w:p w14:paraId="5151219A" w14:textId="77777777" w:rsidR="003A2CFF" w:rsidRPr="00E30312" w:rsidRDefault="003A2CFF" w:rsidP="003A2CFF">
      <w:pPr>
        <w:autoSpaceDE w:val="0"/>
        <w:autoSpaceDN w:val="0"/>
        <w:adjustRightInd w:val="0"/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Xin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bày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tỏ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niềm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vinh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đón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dù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bận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chăm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lo </w:t>
      </w:r>
      <w:proofErr w:type="gramStart"/>
      <w:r w:rsidRPr="00E30312">
        <w:rPr>
          <w:rFonts w:ascii="Times New Roman" w:eastAsia="Times New Roman" w:hAnsi="Times New Roman" w:cs="Times New Roman"/>
          <w:sz w:val="26"/>
          <w:szCs w:val="26"/>
        </w:rPr>
        <w:t>an</w:t>
      </w:r>
      <w:proofErr w:type="gram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ngài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dành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ưu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lễ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long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Thánh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gửi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chúc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khỏe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chào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mừng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trân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08302D6" w14:textId="77777777" w:rsidR="003A2CFF" w:rsidRPr="00E30312" w:rsidRDefault="003A2CFF" w:rsidP="003A2CFF">
      <w:pPr>
        <w:autoSpaceDE w:val="0"/>
        <w:autoSpaceDN w:val="0"/>
        <w:adjustRightInd w:val="0"/>
        <w:spacing w:after="120"/>
        <w:ind w:left="567" w:firstLine="567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proofErr w:type="spellStart"/>
      <w:r w:rsidRPr="00E30312">
        <w:rPr>
          <w:rFonts w:ascii="Times New Roman" w:eastAsia="Times New Roman" w:hAnsi="Times New Roman" w:cs="Times New Roman"/>
          <w:iCs/>
          <w:sz w:val="26"/>
          <w:szCs w:val="26"/>
        </w:rPr>
        <w:t>Kính</w:t>
      </w:r>
      <w:proofErr w:type="spellEnd"/>
      <w:r w:rsidRPr="00E30312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Cs/>
          <w:sz w:val="26"/>
          <w:szCs w:val="26"/>
        </w:rPr>
        <w:t>thưa</w:t>
      </w:r>
      <w:proofErr w:type="spellEnd"/>
      <w:r w:rsidRPr="00E30312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Cs/>
          <w:sz w:val="26"/>
          <w:szCs w:val="26"/>
        </w:rPr>
        <w:t>quý</w:t>
      </w:r>
      <w:proofErr w:type="spellEnd"/>
      <w:r w:rsidRPr="00E30312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Cs/>
          <w:sz w:val="26"/>
          <w:szCs w:val="26"/>
        </w:rPr>
        <w:t>ngài</w:t>
      </w:r>
      <w:proofErr w:type="spellEnd"/>
      <w:r w:rsidRPr="00E30312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Cs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Cs/>
          <w:sz w:val="26"/>
          <w:szCs w:val="26"/>
        </w:rPr>
        <w:t>quý</w:t>
      </w:r>
      <w:proofErr w:type="spellEnd"/>
      <w:r w:rsidRPr="00E30312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iCs/>
          <w:sz w:val="26"/>
          <w:szCs w:val="26"/>
        </w:rPr>
        <w:t>vị</w:t>
      </w:r>
      <w:proofErr w:type="spellEnd"/>
      <w:r w:rsidRPr="00E30312">
        <w:rPr>
          <w:rFonts w:ascii="Times New Roman" w:eastAsia="Times New Roman" w:hAnsi="Times New Roman" w:cs="Times New Roman"/>
          <w:iCs/>
          <w:sz w:val="26"/>
          <w:szCs w:val="26"/>
        </w:rPr>
        <w:t>,</w:t>
      </w:r>
    </w:p>
    <w:p w14:paraId="2D10A92E" w14:textId="77777777" w:rsidR="003A2CFF" w:rsidRPr="00E30312" w:rsidRDefault="003A2CFF" w:rsidP="003A2CFF">
      <w:pPr>
        <w:autoSpaceDE w:val="0"/>
        <w:autoSpaceDN w:val="0"/>
        <w:adjustRightInd w:val="0"/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bàn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Thành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phố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Chí Minh,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tỉnh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Rịa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Vũng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tỉnh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Bình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Dương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bổ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Tân Ban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Thánh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sáp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cột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mốc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lịch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khắc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tụ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nguồn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khối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hưởng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nối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Ban Nghi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Lễ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sẻ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chia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nghiệm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lẫn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phụng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nhơn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sanh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73371097" w14:textId="77777777" w:rsidR="003A2CFF" w:rsidRPr="00E30312" w:rsidRDefault="003A2CFF" w:rsidP="003A2CFF">
      <w:pPr>
        <w:autoSpaceDE w:val="0"/>
        <w:autoSpaceDN w:val="0"/>
        <w:adjustRightInd w:val="0"/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Dấu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mốc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càng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diễn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Thành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phố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phấn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khởi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tới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kỷ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niệm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50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Thành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phố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Sài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Gòn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– Gia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vinh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mang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tịch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Chí Minh.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nối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bề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trăm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vùng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chặng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nửa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kỷ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hào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mang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luôn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tụ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thoa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mẽ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dòng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chảy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tưởng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lòng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đô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ngừng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vững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chắc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tôn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niềm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hào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hùng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hồn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mãnh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liệt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lastRenderedPageBreak/>
        <w:t>thích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Tam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Phổ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duy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vững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Kỷ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cương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“Trong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đưa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hài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hòa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câu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khẳng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tồn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chơn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2846A9E" w14:textId="77777777" w:rsidR="003A2CFF" w:rsidRPr="00E30312" w:rsidRDefault="003A2CFF" w:rsidP="003A2CFF">
      <w:pPr>
        <w:autoSpaceDE w:val="0"/>
        <w:autoSpaceDN w:val="0"/>
        <w:adjustRightInd w:val="0"/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Trong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buổi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lễ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Ban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bày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tỏ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lòng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tri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ân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sâu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sắc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sắc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Phó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tỉnh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Rịa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Vũng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Bình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Dương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sắc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dấn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”.</w:t>
      </w:r>
    </w:p>
    <w:p w14:paraId="4CFAE951" w14:textId="77777777" w:rsidR="003A2CFF" w:rsidRPr="00E30312" w:rsidRDefault="003A2CFF" w:rsidP="003A2CFF">
      <w:pPr>
        <w:autoSpaceDE w:val="0"/>
        <w:autoSpaceDN w:val="0"/>
        <w:adjustRightInd w:val="0"/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Hòa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dòng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chảy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lịch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vẻ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vang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ấy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Cao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Đài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Thành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phố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Chí Minh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luôn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nêu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tinh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vinh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đô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Tân Ban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dắt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mẫu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đời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</w:t>
      </w:r>
      <w:r w:rsidRPr="00E30312">
        <w:rPr>
          <w:rFonts w:ascii="Times New Roman" w:eastAsia="Times New Roman" w:hAnsi="Times New Roman" w:cs="Times New Roman"/>
          <w:sz w:val="26"/>
          <w:szCs w:val="26"/>
        </w:rPr>
        <w:t>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tinh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phụng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hòa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quyện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tánh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bi,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tinh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từng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mạch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nhơn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sanh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Đời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Đẹp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lưu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hương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thơm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lòng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mảnh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0D5B1ED" w14:textId="77777777" w:rsidR="003A2CFF" w:rsidRPr="00E30312" w:rsidRDefault="003A2CFF" w:rsidP="003A2CFF">
      <w:pPr>
        <w:autoSpaceDE w:val="0"/>
        <w:autoSpaceDN w:val="0"/>
        <w:adjustRightInd w:val="0"/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nêu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tảng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lòng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Ban Nghi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Lễ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vững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chắc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mãn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. Trong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sắp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tới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đặt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củng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tin,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chăm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lo chu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lễ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nghi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hôn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tang,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sâu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đời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nguyện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vọng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tín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hữu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117A159" w14:textId="77777777" w:rsidR="003A2CFF" w:rsidRPr="00E30312" w:rsidRDefault="003A2CFF" w:rsidP="003A2CFF">
      <w:pPr>
        <w:autoSpaceDE w:val="0"/>
        <w:autoSpaceDN w:val="0"/>
        <w:adjustRightInd w:val="0"/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Tinh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phụng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nối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gắn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bổn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càng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bền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chặt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sứ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mệnh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Ban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trí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sợi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dây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mật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lan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tỏa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đẹp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2959B69" w14:textId="77777777" w:rsidR="003A2CFF" w:rsidRPr="00E30312" w:rsidRDefault="003A2CFF" w:rsidP="003A2CFF">
      <w:pPr>
        <w:autoSpaceDE w:val="0"/>
        <w:autoSpaceDN w:val="0"/>
        <w:adjustRightInd w:val="0"/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Trong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các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hoạt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động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xã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hội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, </w:t>
      </w:r>
      <w:proofErr w:type="gram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Ban</w:t>
      </w:r>
      <w:proofErr w:type="gram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Diện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kính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mong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quý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Ban Cai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quản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các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Họ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quý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Ban Nghi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Lễ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cùng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toàn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thể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Chức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sắc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Chức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việc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Đ</w:t>
      </w:r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ồng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chung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tay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bảo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vệ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môi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trường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vun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đắp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lối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sống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xanh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-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sạch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-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đẹp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;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giữ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gìn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vệ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sinh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nơi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công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cộng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kênh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rạch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thực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hiện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nghiêm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túc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việc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phân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loại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rác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thải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tại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nguồn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.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Đồng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thời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mỗi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tín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đồ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cần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nghiêm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chỉnh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chấp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hành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Luật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Giao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thông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tuân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thủ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các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quy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định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về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an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ninh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không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gian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mạng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tích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cực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xây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dựng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khối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đoàn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kết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tại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khu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dân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cư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;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thực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hiện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tốt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chủ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trương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chính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sách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của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Nhà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nước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các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chương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trình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do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chính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quyền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địa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phương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phát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động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.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Việc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nêu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gương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sáng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từ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mỗi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tín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đồ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Cao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Đài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chính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là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nét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đẹp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văn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hóa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góp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phần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hoằng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dương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nền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tại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Thành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phố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</w:p>
    <w:p w14:paraId="7078014E" w14:textId="77777777" w:rsidR="003A2CFF" w:rsidRPr="00E30312" w:rsidRDefault="003A2CFF" w:rsidP="003A2CFF">
      <w:pPr>
        <w:autoSpaceDE w:val="0"/>
        <w:autoSpaceDN w:val="0"/>
        <w:adjustRightInd w:val="0"/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Tân Ban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bổ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nhịp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nối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vững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chắc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bậc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tiên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gương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mẫu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mực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trọn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lòng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dấn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phụng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nhơn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sanh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sứ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mệnh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6D6F869" w14:textId="77777777" w:rsidR="003A2CFF" w:rsidRPr="00E30312" w:rsidRDefault="003A2CFF" w:rsidP="003A2CFF">
      <w:pPr>
        <w:autoSpaceDE w:val="0"/>
        <w:autoSpaceDN w:val="0"/>
        <w:adjustRightInd w:val="0"/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Ngài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Sư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Chưởng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Thánh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>: “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danh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thước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hạnh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từng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sắc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0049D5A" w14:textId="77777777" w:rsidR="003A2CFF" w:rsidRPr="00E30312" w:rsidRDefault="003A2CFF" w:rsidP="003A2CFF">
      <w:pPr>
        <w:autoSpaceDE w:val="0"/>
        <w:autoSpaceDN w:val="0"/>
        <w:adjustRightInd w:val="0"/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lastRenderedPageBreak/>
        <w:t>Mỗi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tỉnh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nghi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Lễ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thù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riêng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o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thấu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hiểu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sứ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mệnh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an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sắc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tận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phụng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chu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tuyệt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lơ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ỷ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Thánh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C154AEF" w14:textId="77777777" w:rsidR="003A2CFF" w:rsidRPr="00E30312" w:rsidRDefault="003A2CFF" w:rsidP="003A2CFF">
      <w:pPr>
        <w:autoSpaceDE w:val="0"/>
        <w:autoSpaceDN w:val="0"/>
        <w:adjustRightInd w:val="0"/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Cai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suốt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Hiến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Quy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cương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lĩnh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Trung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ương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Tòa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Thánh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. Trong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tinh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kỷ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nghiêm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xảy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tổn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thương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danh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Ngược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xảy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bất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ổn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mất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Cai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Thánh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>”.</w:t>
      </w:r>
    </w:p>
    <w:p w14:paraId="27E86002" w14:textId="77777777" w:rsidR="003A2CFF" w:rsidRPr="00E30312" w:rsidRDefault="003A2CFF" w:rsidP="003A2CFF">
      <w:pPr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tới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Ban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8B7F483" w14:textId="77777777" w:rsidR="003A2CFF" w:rsidRPr="00B8437C" w:rsidRDefault="003A2CFF" w:rsidP="003A2CFF">
      <w:pPr>
        <w:numPr>
          <w:ilvl w:val="0"/>
          <w:numId w:val="1"/>
        </w:numPr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sắc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nêu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tinh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tận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lắng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nghe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chân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</w:t>
      </w:r>
      <w:r w:rsidRPr="00B8437C">
        <w:rPr>
          <w:rFonts w:ascii="Times New Roman" w:eastAsia="Times New Roman" w:hAnsi="Times New Roman" w:cs="Times New Roman"/>
          <w:sz w:val="26"/>
          <w:szCs w:val="26"/>
        </w:rPr>
        <w:t>hức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</w:t>
      </w:r>
      <w:r w:rsidRPr="00B8437C">
        <w:rPr>
          <w:rFonts w:ascii="Times New Roman" w:eastAsia="Times New Roman" w:hAnsi="Times New Roman" w:cs="Times New Roman"/>
          <w:sz w:val="26"/>
          <w:szCs w:val="26"/>
        </w:rPr>
        <w:t>ồng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thuận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lợi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Thánh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Thánh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42BF983" w14:textId="77777777" w:rsidR="003A2CFF" w:rsidRPr="00B8437C" w:rsidRDefault="003A2CFF" w:rsidP="003A2CFF">
      <w:pPr>
        <w:numPr>
          <w:ilvl w:val="0"/>
          <w:numId w:val="1"/>
        </w:numPr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Tuyệt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tuân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tùng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Hiến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Quy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hạ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tầng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cương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lĩnh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kim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nam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bền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vững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6101213" w14:textId="77777777" w:rsidR="003A2CFF" w:rsidRPr="00E30312" w:rsidRDefault="003A2CFF" w:rsidP="003A2CFF">
      <w:pPr>
        <w:numPr>
          <w:ilvl w:val="0"/>
          <w:numId w:val="1"/>
        </w:numPr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ba</w:t>
      </w:r>
      <w:proofErr w:type="spellEnd"/>
      <w:r w:rsidRPr="00B8437C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B8437C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gắn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tinh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nhơn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sanh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lẫn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tinh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luôn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bám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Thánh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1922391" w14:textId="77777777" w:rsidR="003A2CFF" w:rsidRPr="00E30312" w:rsidRDefault="003A2CFF" w:rsidP="003A2CFF">
      <w:pPr>
        <w:autoSpaceDE w:val="0"/>
        <w:autoSpaceDN w:val="0"/>
        <w:adjustRightInd w:val="0"/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Thành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nằm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tinh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bổn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E6B4226" w14:textId="77777777" w:rsidR="003A2CFF" w:rsidRPr="00E30312" w:rsidRDefault="003A2CFF" w:rsidP="003A2CFF">
      <w:pPr>
        <w:autoSpaceDE w:val="0"/>
        <w:autoSpaceDN w:val="0"/>
        <w:adjustRightInd w:val="0"/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Xin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gửi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chúc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chân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sắc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Thánh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bổ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</w:t>
      </w:r>
      <w:r w:rsidRPr="00E30312">
        <w:rPr>
          <w:rFonts w:ascii="Times New Roman" w:eastAsia="Times New Roman" w:hAnsi="Times New Roman" w:cs="Times New Roman"/>
          <w:sz w:val="26"/>
          <w:szCs w:val="26"/>
        </w:rPr>
        <w:t>guyện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hồng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ân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thiêng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liêng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mẫn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khỏe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dồi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dào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mãn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sứ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mệnh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phó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D588CB" w14:textId="77777777" w:rsidR="003A2CFF" w:rsidRPr="00E30312" w:rsidRDefault="003A2CFF" w:rsidP="003A2CFF">
      <w:pPr>
        <w:autoSpaceDE w:val="0"/>
        <w:autoSpaceDN w:val="0"/>
        <w:adjustRightInd w:val="0"/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Tân Ban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hiền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kêu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39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02 Ban Nghi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Lễ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44.254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sắc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ban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chư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huy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gắn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lòng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cánh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báu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xóa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nhòa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khoảng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vun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đắp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khắng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khít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nâng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ngọn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cờ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khổ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Chí Tôn,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khối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1ED972F" w14:textId="77777777" w:rsidR="003A2CFF" w:rsidRPr="00E30312" w:rsidRDefault="003A2CFF" w:rsidP="003A2CFF">
      <w:pPr>
        <w:autoSpaceDE w:val="0"/>
        <w:autoSpaceDN w:val="0"/>
        <w:adjustRightInd w:val="0"/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Trong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nghiêm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ấm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tuyên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bố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mạc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Lễ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rước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Huấn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Lịnh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bổ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Thánh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Thành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phố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Chí Minh.</w:t>
      </w:r>
    </w:p>
    <w:p w14:paraId="02CDABD6" w14:textId="77777777" w:rsidR="003A2CFF" w:rsidRPr="00E30312" w:rsidRDefault="003A2CFF" w:rsidP="003A2CFF">
      <w:pPr>
        <w:autoSpaceDE w:val="0"/>
        <w:autoSpaceDN w:val="0"/>
        <w:adjustRightInd w:val="0"/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031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Xin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nguyện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an,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hòa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vạn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an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cư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Kính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chúc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sắc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an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lạc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bửu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quyến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an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khương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hạnh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phước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745E857" w14:textId="77777777" w:rsidR="003A2CFF" w:rsidRPr="00E30312" w:rsidRDefault="003A2CFF" w:rsidP="003A2CFF">
      <w:pPr>
        <w:autoSpaceDE w:val="0"/>
        <w:autoSpaceDN w:val="0"/>
        <w:adjustRightInd w:val="0"/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Trân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ơn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>!</w:t>
      </w:r>
    </w:p>
    <w:p w14:paraId="3FEF22E8" w14:textId="77777777" w:rsidR="003A2CFF" w:rsidRPr="00E30312" w:rsidRDefault="003A2CFF" w:rsidP="003A2CFF">
      <w:pPr>
        <w:autoSpaceDE w:val="0"/>
        <w:autoSpaceDN w:val="0"/>
        <w:adjustRightInd w:val="0"/>
        <w:spacing w:after="120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0312">
        <w:rPr>
          <w:rFonts w:ascii="Times New Roman" w:eastAsia="Times New Roman" w:hAnsi="Times New Roman" w:cs="Times New Roman"/>
          <w:sz w:val="26"/>
          <w:szCs w:val="26"/>
        </w:rPr>
        <w:t xml:space="preserve">Nay </w:t>
      </w:r>
      <w:proofErr w:type="spellStart"/>
      <w:r w:rsidRPr="00E30312">
        <w:rPr>
          <w:rFonts w:ascii="Times New Roman" w:eastAsia="Times New Roman" w:hAnsi="Times New Roman" w:cs="Times New Roman"/>
          <w:sz w:val="26"/>
          <w:szCs w:val="26"/>
        </w:rPr>
        <w:t>kính</w:t>
      </w:r>
      <w:proofErr w:type="spellEnd"/>
      <w:r w:rsidRPr="00E3031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24B9E2F" w14:textId="77777777" w:rsidR="00853580" w:rsidRDefault="00853580" w:rsidP="003A2CFF">
      <w:pPr>
        <w:ind w:left="-1134"/>
      </w:pPr>
    </w:p>
    <w:sectPr w:rsidR="00853580" w:rsidSect="003A2CFF">
      <w:pgSz w:w="11907" w:h="16840" w:code="9"/>
      <w:pgMar w:top="1134" w:right="1134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73DC"/>
    <w:multiLevelType w:val="multilevel"/>
    <w:tmpl w:val="0860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53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FF"/>
    <w:rsid w:val="003A2CFF"/>
    <w:rsid w:val="007805A0"/>
    <w:rsid w:val="00853580"/>
    <w:rsid w:val="00E6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403B"/>
  <w15:chartTrackingRefBased/>
  <w15:docId w15:val="{88AD520E-3BE5-4B50-8599-36370D6E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CFF"/>
    <w:pPr>
      <w:spacing w:after="200" w:line="276" w:lineRule="auto"/>
    </w:pPr>
    <w:rPr>
      <w:rFonts w:asciiTheme="minorHAnsi" w:eastAsiaTheme="minorEastAsia" w:hAnsi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C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C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C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C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C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C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C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C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C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C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1247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2026-07-05T12:17:00Z</dcterms:created>
  <dcterms:modified xsi:type="dcterms:W3CDTF">2026-07-05T12:18:00Z</dcterms:modified>
</cp:coreProperties>
</file>